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5940"/>
      </w:tblGrid>
      <w:tr w:rsidR="00411E9A" w:rsidRPr="00411E9A" w:rsidTr="00411E9A">
        <w:trPr>
          <w:trHeight w:val="115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411E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r w:rsidRPr="00411E9A">
              <w:rPr>
                <w:rFonts w:ascii="Helvetica" w:eastAsia="Times New Roman" w:hAnsi="Helvetica" w:cs="Times New Roman"/>
                <w:b/>
                <w:color w:val="330000"/>
                <w:sz w:val="21"/>
                <w:szCs w:val="21"/>
              </w:rPr>
              <w:t>CÔNG TY TNHH …</w:t>
            </w:r>
            <w:r w:rsidRPr="00411E9A">
              <w:rPr>
                <w:rFonts w:ascii="Helvetica" w:eastAsia="Times New Roman" w:hAnsi="Helvetica" w:cs="Times New Roman"/>
                <w:sz w:val="21"/>
                <w:szCs w:val="21"/>
                <w:lang w:val="vi-VN"/>
              </w:rPr>
              <w:br/>
            </w:r>
            <w:r w:rsidRPr="00411E9A">
              <w:rPr>
                <w:rFonts w:ascii="Helvetica" w:eastAsia="Times New Roman" w:hAnsi="Helvetica" w:cs="Times New Roman"/>
                <w:color w:val="330000"/>
                <w:sz w:val="21"/>
                <w:szCs w:val="21"/>
                <w:lang w:val="vi-VN"/>
              </w:rPr>
              <w:t>--------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411E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1E9A">
              <w:rPr>
                <w:rFonts w:ascii="Helvetica" w:eastAsia="Times New Roman" w:hAnsi="Helvetica" w:cs="Times New Roman"/>
                <w:b/>
                <w:color w:val="330000"/>
                <w:sz w:val="21"/>
                <w:szCs w:val="21"/>
                <w:lang w:val="vi-VN"/>
              </w:rPr>
              <w:t>CỘNG HÒA XÃ HỘI CHỦ NGHĨA VIỆT NAM</w:t>
            </w:r>
            <w:r w:rsidRPr="00411E9A">
              <w:rPr>
                <w:rFonts w:ascii="Helvetica" w:eastAsia="Times New Roman" w:hAnsi="Helvetica" w:cs="Times New Roman"/>
                <w:b/>
                <w:sz w:val="21"/>
                <w:szCs w:val="21"/>
                <w:lang w:val="vi-VN"/>
              </w:rPr>
              <w:br/>
            </w:r>
            <w:r w:rsidRPr="00411E9A">
              <w:rPr>
                <w:rFonts w:ascii="Helvetica" w:eastAsia="Times New Roman" w:hAnsi="Helvetica" w:cs="Times New Roman"/>
                <w:b/>
                <w:color w:val="330000"/>
                <w:sz w:val="21"/>
                <w:szCs w:val="21"/>
                <w:lang w:val="vi-VN"/>
              </w:rPr>
              <w:t>Độc lập - Tự do - Hạnh phúc</w:t>
            </w:r>
            <w:r w:rsidRPr="00411E9A">
              <w:rPr>
                <w:rFonts w:ascii="Helvetica" w:eastAsia="Times New Roman" w:hAnsi="Helvetica" w:cs="Times New Roman"/>
                <w:b/>
                <w:sz w:val="21"/>
                <w:szCs w:val="21"/>
                <w:lang w:val="vi-VN"/>
              </w:rPr>
              <w:br/>
            </w:r>
            <w:r w:rsidRPr="00411E9A">
              <w:rPr>
                <w:rFonts w:ascii="Helvetica" w:eastAsia="Times New Roman" w:hAnsi="Helvetica" w:cs="Times New Roman"/>
                <w:color w:val="330000"/>
                <w:sz w:val="21"/>
                <w:szCs w:val="21"/>
                <w:lang w:val="vi-VN"/>
              </w:rPr>
              <w:t>---------------</w:t>
            </w:r>
          </w:p>
        </w:tc>
      </w:tr>
      <w:tr w:rsidR="00411E9A" w:rsidRPr="00411E9A" w:rsidTr="00411E9A">
        <w:trPr>
          <w:trHeight w:val="687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411E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1E9A">
              <w:rPr>
                <w:rFonts w:ascii="Helvetica" w:eastAsia="Times New Roman" w:hAnsi="Helvetica" w:cs="Times New Roman"/>
                <w:color w:val="330000"/>
                <w:sz w:val="21"/>
                <w:szCs w:val="21"/>
                <w:lang w:val="vi-VN"/>
              </w:rPr>
              <w:t>Số: </w:t>
            </w:r>
            <w:r w:rsidRPr="00411E9A">
              <w:rPr>
                <w:rFonts w:ascii="Helvetica" w:eastAsia="Times New Roman" w:hAnsi="Helvetica" w:cs="Times New Roman"/>
                <w:sz w:val="21"/>
                <w:szCs w:val="21"/>
              </w:rPr>
              <w:t>          </w:t>
            </w:r>
            <w:r w:rsidRPr="00411E9A">
              <w:rPr>
                <w:rFonts w:ascii="Helvetica" w:eastAsia="Times New Roman" w:hAnsi="Helvetica" w:cs="Times New Roman"/>
                <w:color w:val="330000"/>
                <w:sz w:val="21"/>
                <w:szCs w:val="21"/>
              </w:rPr>
              <w:t>/QĐ-BN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411E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1E9A">
              <w:rPr>
                <w:rFonts w:ascii="Helvetica" w:eastAsia="Times New Roman" w:hAnsi="Helvetica" w:cs="Times New Roman"/>
                <w:i/>
                <w:iCs/>
                <w:color w:val="330000"/>
                <w:sz w:val="21"/>
                <w:szCs w:val="21"/>
              </w:rPr>
              <w:t>Đà Nẵng</w:t>
            </w:r>
            <w:r w:rsidRPr="00411E9A">
              <w:rPr>
                <w:rFonts w:ascii="Helvetica" w:eastAsia="Times New Roman" w:hAnsi="Helvetica" w:cs="Times New Roman"/>
                <w:i/>
                <w:iCs/>
                <w:color w:val="330000"/>
                <w:sz w:val="21"/>
                <w:szCs w:val="21"/>
                <w:lang w:val="vi-VN"/>
              </w:rPr>
              <w:t>, ngày</w:t>
            </w:r>
            <w:r w:rsidRPr="00411E9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        </w:t>
            </w:r>
            <w:r w:rsidRPr="00411E9A">
              <w:rPr>
                <w:rFonts w:ascii="Helvetica" w:eastAsia="Times New Roman" w:hAnsi="Helvetica" w:cs="Times New Roman"/>
                <w:i/>
                <w:iCs/>
                <w:sz w:val="21"/>
                <w:szCs w:val="21"/>
                <w:lang w:val="vi-VN"/>
              </w:rPr>
              <w:t> </w:t>
            </w:r>
            <w:r w:rsidRPr="00411E9A">
              <w:rPr>
                <w:rFonts w:ascii="Helvetica" w:eastAsia="Times New Roman" w:hAnsi="Helvetica" w:cs="Times New Roman"/>
                <w:i/>
                <w:iCs/>
                <w:color w:val="330000"/>
                <w:sz w:val="21"/>
                <w:szCs w:val="21"/>
                <w:lang w:val="vi-VN"/>
              </w:rPr>
              <w:t>tháng</w:t>
            </w:r>
            <w:r w:rsidRPr="00411E9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       </w:t>
            </w:r>
            <w:r w:rsidRPr="00411E9A">
              <w:rPr>
                <w:rFonts w:ascii="Helvetica" w:eastAsia="Times New Roman" w:hAnsi="Helvetica" w:cs="Times New Roman"/>
                <w:i/>
                <w:iCs/>
                <w:sz w:val="21"/>
                <w:szCs w:val="21"/>
                <w:lang w:val="vi-VN"/>
              </w:rPr>
              <w:t> </w:t>
            </w:r>
            <w:r w:rsidRPr="00411E9A">
              <w:rPr>
                <w:rFonts w:ascii="Helvetica" w:eastAsia="Times New Roman" w:hAnsi="Helvetica" w:cs="Times New Roman"/>
                <w:i/>
                <w:iCs/>
                <w:color w:val="330000"/>
                <w:sz w:val="21"/>
                <w:szCs w:val="21"/>
                <w:lang w:val="vi-VN"/>
              </w:rPr>
              <w:t>năm </w:t>
            </w:r>
            <w:r w:rsidRPr="00411E9A">
              <w:rPr>
                <w:rFonts w:ascii="Helvetica" w:eastAsia="Times New Roman" w:hAnsi="Helvetica" w:cs="Times New Roman"/>
                <w:i/>
                <w:iCs/>
                <w:color w:val="330000"/>
                <w:sz w:val="21"/>
                <w:szCs w:val="21"/>
              </w:rPr>
              <w:t>2020</w:t>
            </w:r>
          </w:p>
        </w:tc>
      </w:tr>
    </w:tbl>
    <w:p w:rsidR="00411E9A" w:rsidRPr="00411E9A" w:rsidRDefault="00411E9A" w:rsidP="00411E9A">
      <w:pPr>
        <w:shd w:val="clear" w:color="auto" w:fill="FFFFFF"/>
        <w:spacing w:before="360" w:after="360" w:line="330" w:lineRule="atLeast"/>
        <w:jc w:val="center"/>
        <w:rPr>
          <w:rFonts w:ascii="Arial" w:eastAsia="Times New Roman" w:hAnsi="Arial" w:cs="Arial"/>
          <w:color w:val="666666"/>
          <w:sz w:val="28"/>
          <w:szCs w:val="21"/>
        </w:rPr>
      </w:pPr>
      <w:r w:rsidRPr="00411E9A">
        <w:rPr>
          <w:rFonts w:ascii="Arial" w:eastAsia="Times New Roman" w:hAnsi="Arial" w:cs="Arial"/>
          <w:b/>
          <w:bCs/>
          <w:color w:val="330000"/>
          <w:sz w:val="28"/>
          <w:szCs w:val="21"/>
        </w:rPr>
        <w:t>QUYẾT ĐỊNH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center"/>
        <w:rPr>
          <w:rFonts w:ascii="Arial" w:eastAsia="Times New Roman" w:hAnsi="Arial" w:cs="Arial"/>
          <w:color w:val="666666"/>
          <w:sz w:val="26"/>
          <w:szCs w:val="26"/>
        </w:rPr>
      </w:pPr>
      <w:bookmarkStart w:id="1" w:name="chuong_phuluc_1_11_name_name"/>
      <w:r w:rsidRPr="00411E9A">
        <w:rPr>
          <w:rFonts w:ascii="Arial" w:eastAsia="Times New Roman" w:hAnsi="Arial" w:cs="Arial"/>
          <w:color w:val="330000"/>
          <w:sz w:val="26"/>
          <w:szCs w:val="26"/>
        </w:rPr>
        <w:t>“</w:t>
      </w:r>
      <w:bookmarkEnd w:id="1"/>
      <w:r w:rsidRPr="00411E9A">
        <w:rPr>
          <w:rFonts w:ascii="Arial" w:eastAsia="Times New Roman" w:hAnsi="Arial" w:cs="Arial"/>
          <w:color w:val="330000"/>
          <w:sz w:val="26"/>
          <w:szCs w:val="26"/>
          <w:lang w:val="vi-VN"/>
        </w:rPr>
        <w:t>Về việc</w:t>
      </w:r>
      <w:r w:rsidRPr="00411E9A">
        <w:rPr>
          <w:rFonts w:ascii="Arial" w:eastAsia="Times New Roman" w:hAnsi="Arial" w:cs="Arial"/>
          <w:color w:val="330000"/>
          <w:sz w:val="26"/>
          <w:szCs w:val="26"/>
        </w:rPr>
        <w:t>: Bổ nhiệm ông … giữ chức vụ Kế toán trưởng”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center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b/>
          <w:bCs/>
          <w:color w:val="330000"/>
          <w:sz w:val="26"/>
          <w:szCs w:val="26"/>
        </w:rPr>
        <w:t>GIÁM ĐỐC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Căn cứ Điều lệ Công ty TNHH …;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Căn cứ Luật Doanh nghiệp số 68/2014/QH13 ngày 26/11/2014;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Căn cứ Luật Kế toán số 88/2015/QH13 ngày 20/11/2015;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Theo đề nghị của bộ phận quản lý nhân sự;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center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b/>
          <w:bCs/>
          <w:color w:val="330000"/>
          <w:sz w:val="26"/>
          <w:szCs w:val="26"/>
        </w:rPr>
        <w:t>QUYẾT ĐỊNH: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b/>
          <w:bCs/>
          <w:color w:val="330000"/>
          <w:sz w:val="26"/>
          <w:szCs w:val="26"/>
        </w:rPr>
        <w:t>Điều 1.</w:t>
      </w:r>
      <w:r w:rsidRPr="00411E9A">
        <w:rPr>
          <w:rFonts w:ascii="Arial" w:eastAsia="Times New Roman" w:hAnsi="Arial" w:cs="Arial"/>
          <w:color w:val="330000"/>
          <w:sz w:val="26"/>
          <w:szCs w:val="26"/>
        </w:rPr>
        <w:t> Bổ nhiệm: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Ông: …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Sinh ngày: … / … / …</w:t>
      </w:r>
      <w:r w:rsidRPr="00411E9A">
        <w:rPr>
          <w:rFonts w:ascii="Times New Roman" w:eastAsia="Times New Roman" w:hAnsi="Times New Roman" w:cs="Times New Roman"/>
          <w:sz w:val="26"/>
          <w:szCs w:val="26"/>
        </w:rPr>
        <w:t>             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Giấy chứng minh nhân dân số: …, cấp ngày: …/…/…, tại: Công an …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Nơi đăng ký hộ khẩu thường trú: …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Giữ chức vụ Kế toán trưởng của Công ty TNHH …, kể từ ngày ký quyết định.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b/>
          <w:bCs/>
          <w:color w:val="330000"/>
          <w:sz w:val="26"/>
          <w:szCs w:val="26"/>
        </w:rPr>
        <w:t>Điều 2. </w:t>
      </w:r>
      <w:r w:rsidRPr="00411E9A">
        <w:rPr>
          <w:rFonts w:ascii="Arial" w:eastAsia="Times New Roman" w:hAnsi="Arial" w:cs="Arial"/>
          <w:color w:val="330000"/>
          <w:sz w:val="26"/>
          <w:szCs w:val="26"/>
        </w:rPr>
        <w:t>Tiền lương và chế độ làm việc của ông … thực hiện theo quy định quản lý hiện hành của Công ty TNHH ….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b/>
          <w:bCs/>
          <w:color w:val="330000"/>
          <w:sz w:val="26"/>
          <w:szCs w:val="26"/>
        </w:rPr>
        <w:lastRenderedPageBreak/>
        <w:t>Điều 3.</w:t>
      </w:r>
      <w:r w:rsidRPr="00411E9A">
        <w:rPr>
          <w:rFonts w:ascii="Arial" w:eastAsia="Times New Roman" w:hAnsi="Arial" w:cs="Arial"/>
          <w:color w:val="330000"/>
          <w:sz w:val="26"/>
          <w:szCs w:val="26"/>
        </w:rPr>
        <w:t> Giám đốc, các Phó giám đốc, trưởng các phòng, ban và bộ phận của công ty, thủ trưởng các đơn vị, cá nhân có liên quan và ông … căn cứ phạm vi trách nhiệm thi hành quyết định này.</w:t>
      </w:r>
    </w:p>
    <w:p w:rsidR="00411E9A" w:rsidRPr="00411E9A" w:rsidRDefault="00411E9A" w:rsidP="00411E9A">
      <w:pPr>
        <w:shd w:val="clear" w:color="auto" w:fill="FFFFFF"/>
        <w:spacing w:before="360" w:after="360" w:line="330" w:lineRule="atLeast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Quyết định có hiệu lực kể từ ngày ký ban hành./. </w:t>
      </w:r>
    </w:p>
    <w:tbl>
      <w:tblPr>
        <w:tblW w:w="95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70"/>
      </w:tblGrid>
      <w:tr w:rsidR="00411E9A" w:rsidRPr="00411E9A" w:rsidTr="005F6F11"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411E9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</w:pPr>
            <w:r w:rsidRPr="00411E9A">
              <w:rPr>
                <w:rFonts w:ascii="Helvetica" w:eastAsia="Times New Roman" w:hAnsi="Helvetica" w:cs="Times New Roman"/>
                <w:color w:val="330000"/>
                <w:sz w:val="26"/>
                <w:szCs w:val="26"/>
              </w:rPr>
              <w:t>Nơi nhận</w:t>
            </w:r>
            <w:r w:rsidRPr="00411E9A">
              <w:rPr>
                <w:rFonts w:ascii="Helvetica" w:eastAsia="Times New Roman" w:hAnsi="Helvetica" w:cs="Times New Roman"/>
                <w:color w:val="330000"/>
                <w:sz w:val="26"/>
                <w:szCs w:val="26"/>
                <w:lang w:val="vi-VN"/>
              </w:rPr>
              <w:t>:</w:t>
            </w:r>
            <w:r w:rsidRPr="00411E9A">
              <w:rPr>
                <w:rFonts w:ascii="Helvetica" w:eastAsia="Times New Roman" w:hAnsi="Helvetica" w:cs="Times New Roman"/>
                <w:sz w:val="26"/>
                <w:szCs w:val="26"/>
                <w:lang w:val="vi-VN"/>
              </w:rPr>
              <w:br/>
            </w:r>
            <w:r w:rsidRPr="00411E9A">
              <w:rPr>
                <w:rFonts w:ascii="Helvetica" w:eastAsia="Times New Roman" w:hAnsi="Helvetica" w:cs="Times New Roman"/>
                <w:i/>
                <w:color w:val="330000"/>
                <w:sz w:val="26"/>
                <w:szCs w:val="26"/>
                <w:lang w:val="vi-VN"/>
              </w:rPr>
              <w:t>-</w:t>
            </w:r>
            <w:r w:rsidRPr="00411E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 </w:t>
            </w:r>
            <w:r w:rsidRPr="00411E9A">
              <w:rPr>
                <w:rFonts w:ascii="Helvetica" w:eastAsia="Times New Roman" w:hAnsi="Helvetica" w:cs="Times New Roman"/>
                <w:i/>
                <w:color w:val="330000"/>
                <w:sz w:val="26"/>
                <w:szCs w:val="26"/>
              </w:rPr>
              <w:t>Như Điều 3 (th/hiện);</w:t>
            </w:r>
            <w:r w:rsidRPr="00411E9A">
              <w:rPr>
                <w:rFonts w:ascii="Helvetica" w:eastAsia="Times New Roman" w:hAnsi="Helvetica" w:cs="Times New Roman"/>
                <w:i/>
                <w:sz w:val="26"/>
                <w:szCs w:val="26"/>
                <w:lang w:val="vi-VN"/>
              </w:rPr>
              <w:br/>
            </w:r>
            <w:r w:rsidRPr="00411E9A">
              <w:rPr>
                <w:rFonts w:ascii="Helvetica" w:eastAsia="Times New Roman" w:hAnsi="Helvetica" w:cs="Times New Roman"/>
                <w:i/>
                <w:color w:val="330000"/>
                <w:sz w:val="26"/>
                <w:szCs w:val="26"/>
                <w:lang w:val="vi-VN"/>
              </w:rPr>
              <w:t>-</w:t>
            </w:r>
            <w:r w:rsidRPr="00411E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 </w:t>
            </w:r>
            <w:r w:rsidRPr="00411E9A">
              <w:rPr>
                <w:rFonts w:ascii="Helvetica" w:eastAsia="Times New Roman" w:hAnsi="Helvetica" w:cs="Times New Roman"/>
                <w:i/>
                <w:color w:val="330000"/>
                <w:sz w:val="26"/>
                <w:szCs w:val="26"/>
              </w:rPr>
              <w:t>Cơ quan hữu quan (giúp đỡ);</w:t>
            </w:r>
            <w:r w:rsidRPr="00411E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br/>
            </w:r>
            <w:r w:rsidRPr="00411E9A">
              <w:rPr>
                <w:rFonts w:ascii="Helvetica" w:eastAsia="Times New Roman" w:hAnsi="Helvetica" w:cs="Times New Roman"/>
                <w:i/>
                <w:color w:val="330000"/>
                <w:sz w:val="26"/>
                <w:szCs w:val="26"/>
              </w:rPr>
              <w:t>- Lưu VP.</w:t>
            </w:r>
          </w:p>
        </w:tc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411E9A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  <w:r w:rsidRPr="00411E9A">
              <w:rPr>
                <w:rFonts w:ascii="Arial" w:eastAsia="Times New Roman" w:hAnsi="Arial" w:cs="Arial"/>
                <w:color w:val="330000"/>
                <w:sz w:val="26"/>
                <w:szCs w:val="26"/>
              </w:rPr>
              <w:t>GIÁM ĐỐC</w:t>
            </w:r>
            <w:r w:rsidRPr="00411E9A">
              <w:rPr>
                <w:rFonts w:ascii="Arial" w:eastAsia="Times New Roman" w:hAnsi="Arial" w:cs="Arial"/>
                <w:color w:val="666666"/>
                <w:sz w:val="26"/>
                <w:szCs w:val="26"/>
              </w:rPr>
              <w:br/>
            </w:r>
            <w:r w:rsidRPr="00411E9A">
              <w:rPr>
                <w:rFonts w:ascii="Arial" w:eastAsia="Times New Roman" w:hAnsi="Arial" w:cs="Arial"/>
                <w:i/>
                <w:iCs/>
                <w:color w:val="330000"/>
                <w:sz w:val="26"/>
                <w:szCs w:val="26"/>
              </w:rPr>
              <w:t>(Chữ ký, họ tên và đóng dấu)</w:t>
            </w:r>
          </w:p>
          <w:p w:rsidR="00411E9A" w:rsidRPr="00411E9A" w:rsidRDefault="00411E9A" w:rsidP="00411E9A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  <w:r w:rsidRPr="00411E9A">
              <w:rPr>
                <w:rFonts w:ascii="Arial" w:eastAsia="Times New Roman" w:hAnsi="Arial" w:cs="Arial"/>
                <w:color w:val="330000"/>
                <w:sz w:val="26"/>
                <w:szCs w:val="26"/>
              </w:rPr>
              <w:t>…</w:t>
            </w:r>
            <w:r w:rsidRPr="00411E9A">
              <w:rPr>
                <w:rFonts w:ascii="Arial" w:eastAsia="Times New Roman" w:hAnsi="Arial" w:cs="Arial"/>
                <w:color w:val="666666"/>
                <w:sz w:val="26"/>
                <w:szCs w:val="26"/>
              </w:rPr>
              <w:br/>
            </w:r>
            <w:r w:rsidRPr="00411E9A">
              <w:rPr>
                <w:rFonts w:ascii="Arial" w:eastAsia="Times New Roman" w:hAnsi="Arial" w:cs="Arial"/>
                <w:color w:val="330000"/>
                <w:sz w:val="26"/>
                <w:szCs w:val="26"/>
              </w:rPr>
              <w:t>Nguyễn Văn A</w:t>
            </w:r>
          </w:p>
        </w:tc>
      </w:tr>
    </w:tbl>
    <w:p w:rsidR="00411E9A" w:rsidRPr="00411E9A" w:rsidRDefault="00411E9A" w:rsidP="00411E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FFFFFF"/>
          <w:sz w:val="26"/>
          <w:szCs w:val="26"/>
        </w:rPr>
        <w:t>.</w:t>
      </w:r>
    </w:p>
    <w:p w:rsidR="00411E9A" w:rsidRPr="00411E9A" w:rsidRDefault="00411E9A" w:rsidP="00411E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330000"/>
          <w:sz w:val="26"/>
          <w:szCs w:val="26"/>
        </w:rPr>
        <w:t>Mẫu quyết định bổ nhiệm kế toán trưởng: </w:t>
      </w:r>
      <w:hyperlink r:id="rId4" w:tgtFrame="_blank" w:history="1">
        <w:r w:rsidRPr="00411E9A">
          <w:rPr>
            <w:rFonts w:ascii="Arial" w:eastAsia="Times New Roman" w:hAnsi="Arial" w:cs="Arial"/>
            <w:b/>
            <w:bCs/>
            <w:color w:val="337AB7"/>
            <w:sz w:val="26"/>
            <w:szCs w:val="26"/>
            <w:u w:val="single"/>
          </w:rPr>
          <w:t>Tải về</w:t>
        </w:r>
      </w:hyperlink>
    </w:p>
    <w:p w:rsidR="00411E9A" w:rsidRPr="00411E9A" w:rsidRDefault="00411E9A" w:rsidP="00411E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6"/>
          <w:szCs w:val="26"/>
        </w:rPr>
      </w:pPr>
      <w:r w:rsidRPr="00411E9A">
        <w:rPr>
          <w:rFonts w:ascii="Arial" w:eastAsia="Times New Roman" w:hAnsi="Arial" w:cs="Arial"/>
          <w:color w:val="FFFFFF"/>
          <w:sz w:val="26"/>
          <w:szCs w:val="26"/>
        </w:rPr>
        <w:t>.</w:t>
      </w:r>
    </w:p>
    <w:tbl>
      <w:tblPr>
        <w:tblW w:w="94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9362"/>
      </w:tblGrid>
      <w:tr w:rsidR="00411E9A" w:rsidRPr="00411E9A" w:rsidTr="005F6F1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411E9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</w:pPr>
            <w:r w:rsidRPr="00411E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E9A" w:rsidRPr="00411E9A" w:rsidRDefault="00411E9A" w:rsidP="005F6F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</w:pPr>
            <w:r w:rsidRPr="00411E9A">
              <w:rPr>
                <w:rFonts w:ascii="Helvetica" w:eastAsia="Times New Roman" w:hAnsi="Helvetica" w:cs="Times New Roman"/>
                <w:b/>
                <w:bCs/>
                <w:color w:val="330000"/>
                <w:sz w:val="26"/>
                <w:szCs w:val="26"/>
              </w:rPr>
              <w:t xml:space="preserve">Văn phòng luật sư </w:t>
            </w:r>
            <w:r w:rsidR="005F6F11">
              <w:rPr>
                <w:rFonts w:ascii="Helvetica" w:eastAsia="Times New Roman" w:hAnsi="Helvetica" w:cs="Times New Roman"/>
                <w:b/>
                <w:bCs/>
                <w:color w:val="330000"/>
                <w:sz w:val="26"/>
                <w:szCs w:val="26"/>
              </w:rPr>
              <w:t>...</w:t>
            </w:r>
            <w:r w:rsidRPr="00411E9A"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  <w:br/>
            </w:r>
            <w:r w:rsidRPr="00411E9A">
              <w:rPr>
                <w:rFonts w:ascii="Helvetica" w:eastAsia="Times New Roman" w:hAnsi="Helvetica" w:cs="Times New Roman"/>
                <w:b/>
                <w:bCs/>
                <w:color w:val="330000"/>
                <w:sz w:val="26"/>
                <w:szCs w:val="26"/>
              </w:rPr>
              <w:t>Giám đốc</w:t>
            </w:r>
            <w:r w:rsidRPr="00411E9A"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  <w:br/>
            </w:r>
            <w:r w:rsidRPr="00411E9A">
              <w:rPr>
                <w:rFonts w:ascii="Helvetica" w:eastAsia="Times New Roman" w:hAnsi="Helvetica" w:cs="Times New Roman"/>
                <w:i/>
                <w:iCs/>
                <w:color w:val="330000"/>
                <w:sz w:val="26"/>
                <w:szCs w:val="26"/>
              </w:rPr>
              <w:t>(Đã duyệt)</w:t>
            </w:r>
            <w:r w:rsidRPr="00411E9A"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  <w:br/>
            </w:r>
          </w:p>
        </w:tc>
      </w:tr>
      <w:bookmarkEnd w:id="0"/>
    </w:tbl>
    <w:p w:rsidR="008E763D" w:rsidRPr="00411E9A" w:rsidRDefault="008E763D">
      <w:pPr>
        <w:rPr>
          <w:sz w:val="26"/>
          <w:szCs w:val="26"/>
        </w:rPr>
      </w:pPr>
    </w:p>
    <w:sectPr w:rsidR="008E763D" w:rsidRPr="0041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A"/>
    <w:rsid w:val="00411E9A"/>
    <w:rsid w:val="005F6F11"/>
    <w:rsid w:val="008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3A89"/>
  <w15:chartTrackingRefBased/>
  <w15:docId w15:val="{E436B958-DBFD-40AB-AED0-0F869E6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E9A"/>
    <w:rPr>
      <w:b/>
      <w:bCs/>
    </w:rPr>
  </w:style>
  <w:style w:type="character" w:styleId="Emphasis">
    <w:name w:val="Emphasis"/>
    <w:basedOn w:val="DefaultParagraphFont"/>
    <w:uiPriority w:val="20"/>
    <w:qFormat/>
    <w:rsid w:val="00411E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sudms.com.vn/van-ban/xem-file-word/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2021-12-20T01:29:00Z</dcterms:created>
  <dcterms:modified xsi:type="dcterms:W3CDTF">2021-12-20T01:31:00Z</dcterms:modified>
</cp:coreProperties>
</file>