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Tên công ty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CỘNG HÒA XÃ HỘI CHỦ NGHĨA VIỆT NAM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Số:                                                          Độc lập - Tự do - Hạnh phúc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........, ngày......tháng.......năm.......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BIÊN BẢN THAY ĐỔI THIẾT KẾ CÔNG TRÌNH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Hạng mục:..................................................................................................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Địa điểm :......................................................................................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1.CÁC BÊN THAM DỰ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:- Đại diện chủ đầu tư: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Ông: ……………………………… Chức vụ: ………………………………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Ông: ……………………………… Chức vụ: ………………………………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Đại diện đơn vị thiết kế :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Ông: ……………………………… Chức vụ: ………………………………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Ông: ……………………………… Chức vụ: ………………………………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Đại diện đơn vị tư vấn giám sát: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Ông: ……………………………… Chức vụ: ………………………………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Ông: ……………………………… Chức vụ: ………………………………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Đại diện nhà thầu xây lắp: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Ông: ……………………………… Chức vụ: ………………………………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Ông: ……………………………… Chức vụ: ………………………………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2.SAU KHI XEM XÉT THỰC TẾ TẠI HIỆN TRƯỜNG VÀ ĐỐI CHIẾU VỚI HỒ SƠ THIẾT KẾ, CÁC BÊN CÙNG THỐNG NHẤT VỚI NỘI DUNG SAU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Công việc cần xử lý thay đổi thiết kế, và xử lý kỹ thuật thi công 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Chi tiết thay đổi thiết kế, và xử lý kỹ thuật thi công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Biện pháp xử lý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 Khối lượng phát sinh so với thiết kế (hoặc khối lượng xử lý kĩ thuật)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KẾT LUẬN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Các bên tham gia (Ký tên, ghi rõ họ tên và chức vụ):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Chủ đầu tư            Tư vấn thiết kế          Tư vấn giám sát           DN xây dựng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