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CỘNG HÒA XÃ HỘI CHỦ NGHĨA VIỆT NAM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Độc lập – Tự do – Hạnh phúc</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 CAM KẾT BẢO ĐẢM AN TOÀN THỰC PHẨM</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CƠ SỞ DỊCH VỤ ĂN UỐNG</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 tháng …..năm ……., tại:…………………………………………………</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đại diện: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Loại hình cung cấp/kinh doanh: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chỉ/địa điểm: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CAM KẾT</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đúng các quy định về điều kiện an toàn thực phẩm trong cung cấp dịch vụ ăn uống và chịu hoàn toàn trách nhiệm về những hành vi vi phạm theo quy định của pháp luật với những nội dung sau:</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Cơ sở tuân thủ đầy đủ các điều kiện bảo đảm an toàn thực phẩm theo quy định về điều kiện cơ sở vật chất, trang thiết bị, nguyên liệu thực phẩm, phụ gia thực phẩm, nguồn nước sạch để chế biến thức ăn, nước đá sạch.</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Chủ cơ sở và người trực tiếp cung cấp dịch vụ ăn uống có đủ Giấy xác nhận kiến thức về an toàn thực phẩm; kết quả khám sức khoẻ và phiếu xét nghiệm cấy phân theo quy định.</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Cam kết bảo đảm an toàn thực phẩm với cơ quan chức năng có thẩm quyền của địa phương theo đúng quy định.</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1"/>
        <w:tblW w:w="902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46.62236922987"/>
        <w:gridCol w:w="3578.889441793754"/>
        <w:tblGridChange w:id="0">
          <w:tblGrid>
            <w:gridCol w:w="5446.62236922987"/>
            <w:gridCol w:w="3578.889441793754"/>
          </w:tblGrid>
        </w:tblGridChange>
      </w:tblGrid>
      <w:tr>
        <w:trPr>
          <w:trHeight w:val="144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4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UBND………………….…….</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QUAN CHỨC NĂNG)</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(ký &amp; ghi họ tên)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DIỆN CƠ SỞ</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46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(ký &amp; ghi họ tên)</w:t>
            </w:r>
          </w:p>
        </w:tc>
      </w:tr>
    </w:tbl>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133.8582677165355" w:top="1133.8582677165355" w:left="1417.3228346456694"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